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巴中市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val="en-US" w:eastAsia="zh-CN"/>
        </w:rPr>
        <w:t>退役军人事务局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9"/>
        <w:tblW w:w="862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2．“经办人”“受理时间”“申请表编号”项由行政机关工作人员填写。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17BF30D3"/>
    <w:rsid w:val="392667D8"/>
    <w:rsid w:val="3C0E7B3C"/>
    <w:rsid w:val="46F95E59"/>
    <w:rsid w:val="4A6078A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4E4342"/>
      <w:u w:val="none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1">
    <w:name w:val="页眉 字符"/>
    <w:basedOn w:val="6"/>
    <w:link w:val="4"/>
    <w:uiPriority w:val="99"/>
    <w:rPr>
      <w:sz w:val="18"/>
      <w:szCs w:val="18"/>
    </w:rPr>
  </w:style>
  <w:style w:type="character" w:customStyle="1" w:styleId="12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78</Words>
  <Characters>451</Characters>
  <Lines>3</Lines>
  <Paragraphs>1</Paragraphs>
  <ScaleCrop>false</ScaleCrop>
  <LinksUpToDate>false</LinksUpToDate>
  <CharactersWithSpaces>528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201822225</cp:lastModifiedBy>
  <dcterms:modified xsi:type="dcterms:W3CDTF">2020-05-08T10:25:42Z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